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E0D3" w14:textId="77777777" w:rsidR="00F80EDC" w:rsidRDefault="00A1354B" w:rsidP="00F80EDC">
      <w:pPr>
        <w:rPr>
          <w:b/>
          <w:sz w:val="28"/>
          <w:szCs w:val="28"/>
          <w:lang w:val="mt-MT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7E2DE" wp14:editId="14B70910">
                <wp:simplePos x="0" y="0"/>
                <wp:positionH relativeFrom="column">
                  <wp:posOffset>4586605</wp:posOffset>
                </wp:positionH>
                <wp:positionV relativeFrom="paragraph">
                  <wp:posOffset>292735</wp:posOffset>
                </wp:positionV>
                <wp:extent cx="1402715" cy="789940"/>
                <wp:effectExtent l="1905" t="635" r="1778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789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CE56" w14:textId="77777777" w:rsidR="00F80EDC" w:rsidRPr="00220288" w:rsidRDefault="00F80EDC" w:rsidP="00F80ED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 w:rsidRPr="00220288"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Tasks and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15pt;margin-top:23.05pt;width:110.4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" fillcolor="#95b3d7 [1940]">
                <v:textbox>
                  <w:txbxContent>
                    <w:p w:rsidR="00F80EDC" w:rsidRPr="00220288" w:rsidRDefault="00F80EDC" w:rsidP="00F80ED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 w:rsidRPr="00220288">
                        <w:rPr>
                          <w:b/>
                          <w:sz w:val="40"/>
                          <w:szCs w:val="40"/>
                          <w:lang w:val="mt-MT"/>
                        </w:rPr>
                        <w:t>Tasks and Activities</w:t>
                      </w:r>
                    </w:p>
                  </w:txbxContent>
                </v:textbox>
              </v:rect>
            </w:pict>
          </mc:Fallback>
        </mc:AlternateContent>
      </w:r>
      <w:r w:rsidR="00F80EDC">
        <w:rPr>
          <w:b/>
          <w:sz w:val="28"/>
          <w:szCs w:val="28"/>
          <w:lang w:val="mt-MT"/>
        </w:rPr>
        <w:t>MODULE 8 – CLIL in the Classroom</w:t>
      </w:r>
    </w:p>
    <w:p w14:paraId="17AFF784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54B735FA" w14:textId="77777777" w:rsidR="00F80EDC" w:rsidRDefault="00F80EDC" w:rsidP="00F80EDC">
      <w:pPr>
        <w:rPr>
          <w:b/>
          <w:sz w:val="28"/>
          <w:szCs w:val="28"/>
          <w:lang w:val="mt-MT"/>
        </w:rPr>
      </w:pPr>
      <w:r w:rsidRPr="00220288">
        <w:rPr>
          <w:b/>
          <w:sz w:val="28"/>
          <w:szCs w:val="28"/>
          <w:lang w:val="mt-MT"/>
        </w:rPr>
        <w:t>Tasks and Activities</w:t>
      </w:r>
    </w:p>
    <w:p w14:paraId="139EAC69" w14:textId="77777777" w:rsidR="00F80EDC" w:rsidRDefault="00F80EDC" w:rsidP="00F80EDC">
      <w:pPr>
        <w:rPr>
          <w:b/>
          <w:lang w:val="mt-MT"/>
        </w:rPr>
      </w:pPr>
    </w:p>
    <w:p w14:paraId="494903E6" w14:textId="77777777" w:rsidR="00F80EDC" w:rsidRDefault="00F80EDC" w:rsidP="00F80EDC">
      <w:pPr>
        <w:rPr>
          <w:b/>
          <w:lang w:val="mt-MT"/>
        </w:rPr>
      </w:pPr>
      <w:r w:rsidRPr="00220288">
        <w:rPr>
          <w:b/>
          <w:lang w:val="mt-MT"/>
        </w:rPr>
        <w:t>Task 1</w:t>
      </w:r>
    </w:p>
    <w:p w14:paraId="11275A89" w14:textId="77777777" w:rsidR="00F80EDC" w:rsidRDefault="00F80EDC" w:rsidP="00F80EDC">
      <w:pPr>
        <w:rPr>
          <w:lang w:val="mt-MT"/>
        </w:rPr>
      </w:pPr>
      <w:r w:rsidRPr="00BF05DD">
        <w:rPr>
          <w:lang w:val="mt-MT"/>
        </w:rPr>
        <w:t>Make a note of five things you do in the classroom to support student learning.</w:t>
      </w:r>
    </w:p>
    <w:p w14:paraId="2DC8F44A" w14:textId="77777777" w:rsidR="00F80EDC" w:rsidRPr="00BF05DD" w:rsidRDefault="00F80EDC" w:rsidP="00F80EDC">
      <w:pPr>
        <w:rPr>
          <w:lang w:val="mt-MT"/>
        </w:rPr>
      </w:pPr>
      <w:r w:rsidRPr="00BF05DD">
        <w:rPr>
          <w:lang w:val="mt-MT"/>
        </w:rPr>
        <w:t>Go back to Module 8.</w:t>
      </w:r>
    </w:p>
    <w:p w14:paraId="11508F68" w14:textId="77777777" w:rsidR="00F80EDC" w:rsidRPr="00BF05DD" w:rsidRDefault="00F80EDC" w:rsidP="00F80EDC">
      <w:pPr>
        <w:rPr>
          <w:b/>
          <w:lang w:val="mt-MT"/>
        </w:rPr>
      </w:pPr>
    </w:p>
    <w:p w14:paraId="5A9A380F" w14:textId="77777777" w:rsidR="00F80EDC" w:rsidRPr="00BF05DD" w:rsidRDefault="00F80EDC" w:rsidP="00F80EDC">
      <w:pPr>
        <w:rPr>
          <w:b/>
          <w:lang w:val="mt-MT"/>
        </w:rPr>
      </w:pPr>
      <w:r w:rsidRPr="00BF05DD">
        <w:rPr>
          <w:b/>
          <w:lang w:val="mt-MT"/>
        </w:rPr>
        <w:t>Task 2</w:t>
      </w:r>
    </w:p>
    <w:p w14:paraId="696588E3" w14:textId="77777777" w:rsidR="00F80EDC" w:rsidRPr="003764A2" w:rsidRDefault="00F80EDC" w:rsidP="003764A2">
      <w:r w:rsidRPr="003764A2">
        <w:t>Read some background information about scaffolding in the CLIL4U Guidebook, Section 4.2,</w:t>
      </w:r>
      <w:r w:rsidR="00CC2727" w:rsidRPr="003764A2">
        <w:t xml:space="preserve"> Pages</w:t>
      </w:r>
      <w:r w:rsidRPr="003764A2">
        <w:t xml:space="preserve"> 27-30.</w:t>
      </w:r>
    </w:p>
    <w:p w14:paraId="77416CD0" w14:textId="77777777" w:rsidR="00F80EDC" w:rsidRPr="00B5246A" w:rsidRDefault="00F80EDC" w:rsidP="00F80EDC">
      <w:pPr>
        <w:rPr>
          <w:highlight w:val="yellow"/>
          <w:lang w:val="mt-MT"/>
        </w:rPr>
      </w:pPr>
    </w:p>
    <w:p w14:paraId="23F86D89" w14:textId="77777777" w:rsidR="00F80EDC" w:rsidRPr="00FA2DE2" w:rsidRDefault="00F80EDC" w:rsidP="00F80EDC">
      <w:pPr>
        <w:spacing w:before="100" w:beforeAutospacing="1" w:after="100" w:afterAutospacing="1" w:line="240" w:lineRule="auto"/>
        <w:rPr>
          <w:rFonts w:eastAsia="Times New Roman" w:cs="Tahoma"/>
          <w:b/>
          <w:color w:val="000000" w:themeColor="text1"/>
          <w:lang w:val="en-US"/>
        </w:rPr>
      </w:pPr>
      <w:r w:rsidRPr="00FA2DE2">
        <w:rPr>
          <w:rFonts w:eastAsia="Times New Roman" w:cs="Tahoma"/>
          <w:b/>
          <w:color w:val="000000" w:themeColor="text1"/>
          <w:lang w:val="en-US"/>
        </w:rPr>
        <w:t>Task 3</w:t>
      </w:r>
    </w:p>
    <w:p w14:paraId="0C8EF1EC" w14:textId="77777777" w:rsidR="00F80EDC" w:rsidRPr="003764A2" w:rsidRDefault="00F80EDC" w:rsidP="003764A2">
      <w:r w:rsidRPr="003764A2">
        <w:t>Compare the definition of</w:t>
      </w:r>
      <w:r w:rsidR="0017132F" w:rsidRPr="003764A2">
        <w:t xml:space="preserve"> </w:t>
      </w:r>
      <w:r w:rsidRPr="003764A2">
        <w:t>/</w:t>
      </w:r>
      <w:r w:rsidR="0017132F" w:rsidRPr="003764A2">
        <w:t xml:space="preserve"> </w:t>
      </w:r>
      <w:r w:rsidRPr="003764A2">
        <w:t>information about scaffolding that you have read to what you already do in the classroom (for example, as in Task 1, above).  Are there similarities/differences?</w:t>
      </w:r>
    </w:p>
    <w:p w14:paraId="62E39358" w14:textId="77777777" w:rsidR="00F80EDC" w:rsidRPr="003764A2" w:rsidRDefault="00F80EDC" w:rsidP="003764A2">
      <w:r w:rsidRPr="003764A2">
        <w:t>Go back to Module 8.</w:t>
      </w:r>
    </w:p>
    <w:p w14:paraId="4F98820A" w14:textId="77777777" w:rsidR="00F80EDC" w:rsidRPr="00B5246A" w:rsidRDefault="00F80EDC" w:rsidP="00F80EDC">
      <w:pPr>
        <w:spacing w:before="100" w:beforeAutospacing="1" w:after="100" w:afterAutospacing="1" w:line="240" w:lineRule="auto"/>
        <w:rPr>
          <w:highlight w:val="yellow"/>
          <w:lang w:val="mt-MT"/>
        </w:rPr>
      </w:pPr>
    </w:p>
    <w:p w14:paraId="28C1A921" w14:textId="77777777" w:rsidR="00F80EDC" w:rsidRPr="006D2B84" w:rsidRDefault="00F80EDC" w:rsidP="00F80EDC">
      <w:pPr>
        <w:rPr>
          <w:b/>
          <w:lang w:val="mt-MT"/>
        </w:rPr>
      </w:pPr>
      <w:r w:rsidRPr="006D2B84">
        <w:rPr>
          <w:b/>
          <w:lang w:val="mt-MT"/>
        </w:rPr>
        <w:t>Task 4</w:t>
      </w:r>
    </w:p>
    <w:p w14:paraId="28821541" w14:textId="77777777" w:rsidR="00F80EDC" w:rsidRPr="003764A2" w:rsidRDefault="00F80EDC" w:rsidP="003764A2">
      <w:r w:rsidRPr="003764A2">
        <w:t xml:space="preserve">Choose a written </w:t>
      </w:r>
      <w:proofErr w:type="gramStart"/>
      <w:r w:rsidRPr="003764A2">
        <w:t>text which</w:t>
      </w:r>
      <w:proofErr w:type="gramEnd"/>
      <w:r w:rsidRPr="003764A2">
        <w:t xml:space="preserve"> you would like to use for your assignment topic and make it more accessible to your students. </w:t>
      </w:r>
    </w:p>
    <w:p w14:paraId="21763648" w14:textId="77777777" w:rsidR="00D46D66" w:rsidRPr="003764A2" w:rsidRDefault="00D46D66" w:rsidP="003764A2">
      <w:r w:rsidRPr="003764A2">
        <w:t xml:space="preserve">Copy both ‘before’ and </w:t>
      </w:r>
      <w:proofErr w:type="gramStart"/>
      <w:r w:rsidRPr="003764A2">
        <w:t>‘after’  texts</w:t>
      </w:r>
      <w:proofErr w:type="gramEnd"/>
      <w:r w:rsidRPr="003764A2">
        <w:t xml:space="preserve"> into your </w:t>
      </w:r>
      <w:proofErr w:type="spellStart"/>
      <w:r w:rsidRPr="003764A2">
        <w:t>P</w:t>
      </w:r>
      <w:r w:rsidR="0017132F" w:rsidRPr="003764A2">
        <w:t>APeR</w:t>
      </w:r>
      <w:proofErr w:type="spellEnd"/>
      <w:r w:rsidR="0017132F" w:rsidRPr="003764A2">
        <w:t xml:space="preserve"> under CLIL IN THE CLASSROOM – S</w:t>
      </w:r>
      <w:r w:rsidRPr="003764A2">
        <w:t>ection 1.</w:t>
      </w:r>
    </w:p>
    <w:p w14:paraId="4F0D2F90" w14:textId="77777777" w:rsidR="00F80EDC" w:rsidRPr="003764A2" w:rsidRDefault="00F80EDC" w:rsidP="003764A2">
      <w:r w:rsidRPr="003764A2">
        <w:t>Go back to Module 8.</w:t>
      </w:r>
    </w:p>
    <w:p w14:paraId="47E6851F" w14:textId="77777777" w:rsidR="00F80EDC" w:rsidRPr="00B5246A" w:rsidRDefault="00F80EDC" w:rsidP="00F80EDC">
      <w:pPr>
        <w:rPr>
          <w:highlight w:val="yellow"/>
          <w:lang w:val="mt-MT"/>
        </w:rPr>
      </w:pPr>
    </w:p>
    <w:p w14:paraId="718DDFFC" w14:textId="77777777" w:rsidR="00F80EDC" w:rsidRPr="0068477F" w:rsidRDefault="00F80EDC" w:rsidP="00F80EDC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ahoma"/>
          <w:b/>
          <w:color w:val="000000" w:themeColor="text1"/>
          <w:lang w:val="en-US"/>
        </w:rPr>
      </w:pPr>
      <w:r w:rsidRPr="0068477F">
        <w:rPr>
          <w:rFonts w:eastAsia="Times New Roman" w:cs="Tahoma"/>
          <w:b/>
          <w:color w:val="000000" w:themeColor="text1"/>
          <w:lang w:val="en-US"/>
        </w:rPr>
        <w:t>Task 5</w:t>
      </w:r>
    </w:p>
    <w:p w14:paraId="6AD6ABB3" w14:textId="77777777" w:rsidR="00F80EDC" w:rsidRPr="0068477F" w:rsidRDefault="00F80EDC" w:rsidP="00F80EDC">
      <w:pPr>
        <w:pStyle w:val="ListParagraph"/>
        <w:rPr>
          <w:rStyle w:val="apple-converted-space"/>
          <w:rFonts w:cs="Arial"/>
          <w:color w:val="2C2E35"/>
          <w:shd w:val="clear" w:color="auto" w:fill="F5F5F5"/>
          <w:lang w:val="mt-MT"/>
        </w:rPr>
      </w:pPr>
    </w:p>
    <w:p w14:paraId="4885D442" w14:textId="77777777" w:rsidR="00F80EDC" w:rsidRPr="003764A2" w:rsidRDefault="00F80EDC" w:rsidP="003764A2">
      <w:r w:rsidRPr="003764A2">
        <w:t>Decide which type of Graphic Organiser is best to help students understand the following:</w:t>
      </w:r>
    </w:p>
    <w:p w14:paraId="512CC6E9" w14:textId="77777777" w:rsidR="00F80EDC" w:rsidRPr="0068477F" w:rsidRDefault="00F80EDC" w:rsidP="00F80EDC">
      <w:pPr>
        <w:pStyle w:val="ListParagraph"/>
        <w:ind w:left="0"/>
        <w:rPr>
          <w:rStyle w:val="apple-converted-space"/>
          <w:rFonts w:cs="Arial"/>
          <w:color w:val="2C2E35"/>
          <w:shd w:val="clear" w:color="auto" w:fill="F5F5F5"/>
          <w:lang w:val="mt-MT"/>
        </w:rPr>
      </w:pPr>
    </w:p>
    <w:p w14:paraId="3DD7B7CE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The relationships between the different families of apes </w:t>
      </w:r>
    </w:p>
    <w:p w14:paraId="17B3278A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Similarities and differences between two festivals  </w:t>
      </w:r>
    </w:p>
    <w:p w14:paraId="4F009A78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The order of events leading up to the Second World War </w:t>
      </w:r>
    </w:p>
    <w:p w14:paraId="6532D66B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The causes and effects of overcrowding in cities </w:t>
      </w:r>
    </w:p>
    <w:p w14:paraId="6A58A521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The order of steps in writing a computer program </w:t>
      </w:r>
    </w:p>
    <w:p w14:paraId="65C3D028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>Designing a comic strip to show school life in the 1900s</w:t>
      </w:r>
    </w:p>
    <w:p w14:paraId="24158153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The strengths and weaknesses of a character in a Dickens novel </w:t>
      </w:r>
    </w:p>
    <w:p w14:paraId="680F0B1E" w14:textId="77777777" w:rsidR="00F80EDC" w:rsidRPr="003764A2" w:rsidRDefault="00F80EDC" w:rsidP="003764A2">
      <w:pPr>
        <w:pStyle w:val="ListParagraph"/>
        <w:numPr>
          <w:ilvl w:val="0"/>
          <w:numId w:val="3"/>
        </w:numPr>
      </w:pPr>
      <w:r w:rsidRPr="003764A2">
        <w:t xml:space="preserve">How to identify a tree by its leaves </w:t>
      </w:r>
    </w:p>
    <w:p w14:paraId="242A600E" w14:textId="77777777" w:rsidR="00D46D66" w:rsidRPr="003764A2" w:rsidRDefault="00F80EDC" w:rsidP="003764A2">
      <w:r w:rsidRPr="003764A2">
        <w:t xml:space="preserve">You can find suggested answers </w:t>
      </w:r>
      <w:r w:rsidR="0017132F" w:rsidRPr="003764A2">
        <w:t xml:space="preserve">in the </w:t>
      </w:r>
      <w:r w:rsidR="001649E7">
        <w:t>downloadable answer section</w:t>
      </w:r>
      <w:r w:rsidR="00AA3B0B" w:rsidRPr="003764A2">
        <w:t>.</w:t>
      </w:r>
    </w:p>
    <w:p w14:paraId="08B3D0FB" w14:textId="77777777" w:rsidR="00F80EDC" w:rsidRPr="00FA2DE2" w:rsidRDefault="00D46D66" w:rsidP="00D46D66">
      <w:pPr>
        <w:pStyle w:val="ListParagraph"/>
        <w:ind w:left="0"/>
        <w:rPr>
          <w:lang w:val="mt-MT"/>
        </w:rPr>
      </w:pPr>
      <w:r>
        <w:rPr>
          <w:rStyle w:val="apple-converted-space"/>
          <w:rFonts w:cs="Arial"/>
          <w:color w:val="2C2E35"/>
          <w:shd w:val="clear" w:color="auto" w:fill="F5F5F5"/>
          <w:lang w:val="mt-MT"/>
        </w:rPr>
        <w:t xml:space="preserve"> </w:t>
      </w:r>
      <w:r w:rsidR="00F80EDC" w:rsidRPr="00FA2DE2">
        <w:rPr>
          <w:lang w:val="mt-MT"/>
        </w:rPr>
        <w:t>Go back to Module 8.</w:t>
      </w:r>
    </w:p>
    <w:p w14:paraId="7564E321" w14:textId="77777777" w:rsidR="00F80EDC" w:rsidRDefault="00F80EDC" w:rsidP="00F80EDC">
      <w:pPr>
        <w:pStyle w:val="ListParagraph"/>
        <w:ind w:left="0"/>
        <w:rPr>
          <w:rStyle w:val="apple-converted-space"/>
          <w:rFonts w:cs="Arial"/>
          <w:color w:val="2C2E35"/>
          <w:shd w:val="clear" w:color="auto" w:fill="F5F5F5"/>
          <w:lang w:val="mt-MT"/>
        </w:rPr>
      </w:pPr>
    </w:p>
    <w:p w14:paraId="3A6A60CD" w14:textId="77777777" w:rsidR="00F80EDC" w:rsidRPr="006D2B84" w:rsidRDefault="00F80EDC" w:rsidP="00F80EDC">
      <w:pPr>
        <w:rPr>
          <w:b/>
          <w:lang w:val="mt-MT"/>
        </w:rPr>
      </w:pPr>
      <w:r>
        <w:rPr>
          <w:b/>
          <w:lang w:val="mt-MT"/>
        </w:rPr>
        <w:t>Task 6</w:t>
      </w:r>
    </w:p>
    <w:p w14:paraId="1E105D09" w14:textId="77777777" w:rsidR="00F80EDC" w:rsidRPr="003764A2" w:rsidRDefault="00F80EDC" w:rsidP="003764A2">
      <w:r w:rsidRPr="003764A2">
        <w:t xml:space="preserve">Read about interaction in the CLIL4U Guidebook, </w:t>
      </w:r>
      <w:r w:rsidR="005A79DF" w:rsidRPr="003764A2">
        <w:t>Pages</w:t>
      </w:r>
      <w:r w:rsidRPr="003764A2">
        <w:t xml:space="preserve"> 29-30</w:t>
      </w:r>
      <w:r w:rsidR="003E4CF3" w:rsidRPr="003764A2">
        <w:t xml:space="preserve">. Alternatively, you can access the text in </w:t>
      </w:r>
      <w:proofErr w:type="spellStart"/>
      <w:r w:rsidR="003E4CF3" w:rsidRPr="003764A2">
        <w:t>CLILStore</w:t>
      </w:r>
      <w:proofErr w:type="spellEnd"/>
      <w:r w:rsidR="003E4CF3" w:rsidRPr="003764A2">
        <w:t>, and listen to the audio file.</w:t>
      </w:r>
    </w:p>
    <w:p w14:paraId="74CDDD76" w14:textId="77777777" w:rsidR="00F80EDC" w:rsidRDefault="00F80EDC" w:rsidP="00F80EDC">
      <w:pPr>
        <w:rPr>
          <w:rStyle w:val="apple-converted-space"/>
          <w:rFonts w:cs="Arial"/>
          <w:color w:val="2C2E35"/>
          <w:shd w:val="clear" w:color="auto" w:fill="F5F5F5"/>
          <w:lang w:val="mt-MT"/>
        </w:rPr>
      </w:pPr>
    </w:p>
    <w:p w14:paraId="18B5E4BE" w14:textId="77777777" w:rsidR="00F80EDC" w:rsidRPr="001649E7" w:rsidRDefault="00F80EDC" w:rsidP="001649E7">
      <w:pPr>
        <w:rPr>
          <w:b/>
        </w:rPr>
      </w:pPr>
      <w:r w:rsidRPr="001649E7">
        <w:rPr>
          <w:b/>
        </w:rPr>
        <w:t>Task 7</w:t>
      </w:r>
    </w:p>
    <w:p w14:paraId="1514FDA8" w14:textId="77777777" w:rsidR="00D46D66" w:rsidRPr="003764A2" w:rsidRDefault="00D46D66" w:rsidP="003764A2">
      <w:r w:rsidRPr="003764A2">
        <w:t>Note down ways that you could enable student interaction in the course of the lesson in</w:t>
      </w:r>
      <w:r w:rsidR="0080582B" w:rsidRPr="003764A2">
        <w:t xml:space="preserve"> </w:t>
      </w:r>
      <w:r w:rsidR="005A79DF" w:rsidRPr="003764A2">
        <w:t xml:space="preserve">your </w:t>
      </w:r>
      <w:proofErr w:type="spellStart"/>
      <w:r w:rsidR="005A79DF" w:rsidRPr="003764A2">
        <w:t>PAPeR</w:t>
      </w:r>
      <w:proofErr w:type="spellEnd"/>
      <w:r w:rsidR="005A79DF" w:rsidRPr="003764A2">
        <w:t xml:space="preserve"> under CLIL IN THE CLASSROOM - S</w:t>
      </w:r>
      <w:r w:rsidRPr="003764A2">
        <w:t>ection 2.</w:t>
      </w:r>
    </w:p>
    <w:p w14:paraId="6153C516" w14:textId="77777777" w:rsidR="00F80EDC" w:rsidRPr="00FA2DE2" w:rsidRDefault="00F80EDC" w:rsidP="00F80EDC">
      <w:pPr>
        <w:spacing w:before="100" w:beforeAutospacing="1" w:after="100" w:afterAutospacing="1" w:line="240" w:lineRule="auto"/>
        <w:rPr>
          <w:lang w:val="mt-MT"/>
        </w:rPr>
      </w:pPr>
      <w:r w:rsidRPr="00FA2DE2">
        <w:rPr>
          <w:lang w:val="mt-MT"/>
        </w:rPr>
        <w:t>Go back to Module 8.</w:t>
      </w:r>
    </w:p>
    <w:p w14:paraId="65BCB987" w14:textId="77777777" w:rsidR="00F80EDC" w:rsidRDefault="00F80EDC" w:rsidP="00F80EDC">
      <w:pPr>
        <w:rPr>
          <w:rStyle w:val="apple-converted-space"/>
          <w:rFonts w:cs="Arial"/>
          <w:color w:val="2C2E35"/>
          <w:shd w:val="clear" w:color="auto" w:fill="F5F5F5"/>
          <w:lang w:val="mt-MT"/>
        </w:rPr>
      </w:pPr>
    </w:p>
    <w:p w14:paraId="14265666" w14:textId="77777777" w:rsidR="00F80EDC" w:rsidRPr="001649E7" w:rsidRDefault="00F80EDC" w:rsidP="001649E7">
      <w:pPr>
        <w:rPr>
          <w:b/>
        </w:rPr>
      </w:pPr>
      <w:r w:rsidRPr="001649E7">
        <w:rPr>
          <w:b/>
        </w:rPr>
        <w:t>Task 8</w:t>
      </w:r>
    </w:p>
    <w:p w14:paraId="1DCD3F2E" w14:textId="77777777" w:rsidR="00F80EDC" w:rsidRPr="003764A2" w:rsidRDefault="00F80EDC" w:rsidP="003764A2">
      <w:r w:rsidRPr="003764A2">
        <w:t xml:space="preserve">Read about Learner Autonomy in the CLIL4U Guidebook, </w:t>
      </w:r>
      <w:r w:rsidR="005A79DF" w:rsidRPr="003764A2">
        <w:t>Pages</w:t>
      </w:r>
      <w:r w:rsidRPr="003764A2">
        <w:t xml:space="preserve"> 28 - 29</w:t>
      </w:r>
    </w:p>
    <w:p w14:paraId="65FD7D0F" w14:textId="77777777" w:rsidR="00F80EDC" w:rsidRPr="00FA2DE2" w:rsidRDefault="00F80EDC" w:rsidP="00F80EDC">
      <w:pPr>
        <w:spacing w:before="100" w:beforeAutospacing="1" w:after="100" w:afterAutospacing="1" w:line="240" w:lineRule="auto"/>
        <w:rPr>
          <w:lang w:val="mt-MT"/>
        </w:rPr>
      </w:pPr>
      <w:r w:rsidRPr="00FA2DE2">
        <w:rPr>
          <w:lang w:val="mt-MT"/>
        </w:rPr>
        <w:t>Go back to Module 8.</w:t>
      </w:r>
    </w:p>
    <w:p w14:paraId="48B38EE0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2B7D0CD4" w14:textId="77777777" w:rsidR="00F80EDC" w:rsidRDefault="00F80EDC" w:rsidP="00F80EDC">
      <w:pPr>
        <w:rPr>
          <w:b/>
          <w:lang w:val="mt-MT"/>
        </w:rPr>
      </w:pPr>
      <w:r>
        <w:rPr>
          <w:b/>
          <w:lang w:val="mt-MT"/>
        </w:rPr>
        <w:t>Task 9</w:t>
      </w:r>
    </w:p>
    <w:p w14:paraId="7761F89B" w14:textId="77777777" w:rsidR="002565B0" w:rsidRPr="003764A2" w:rsidRDefault="002565B0" w:rsidP="003764A2">
      <w:proofErr w:type="gramStart"/>
      <w:r w:rsidRPr="003764A2">
        <w:t>Select  appropriate</w:t>
      </w:r>
      <w:proofErr w:type="gramEnd"/>
      <w:r w:rsidR="00F80EDC" w:rsidRPr="003764A2">
        <w:t xml:space="preserve"> Can Do statements </w:t>
      </w:r>
      <w:r w:rsidRPr="003764A2">
        <w:t>for students to</w:t>
      </w:r>
      <w:r w:rsidR="00F80EDC" w:rsidRPr="003764A2">
        <w:t xml:space="preserve"> consider </w:t>
      </w:r>
      <w:r w:rsidRPr="003764A2">
        <w:t xml:space="preserve">on completion of the </w:t>
      </w:r>
      <w:r w:rsidR="00F80EDC" w:rsidRPr="003764A2">
        <w:t>topic</w:t>
      </w:r>
      <w:r w:rsidRPr="003764A2">
        <w:t>. T</w:t>
      </w:r>
      <w:r w:rsidR="00F80EDC" w:rsidRPr="003764A2">
        <w:t xml:space="preserve">hey could grade their achievement (for example ‘can do’, ’almost there’, ’made a start’, or ’not understood’). Add this information to </w:t>
      </w:r>
      <w:r w:rsidR="00D46D66" w:rsidRPr="003764A2">
        <w:t xml:space="preserve">your </w:t>
      </w:r>
      <w:proofErr w:type="spellStart"/>
      <w:r w:rsidR="00D46D66" w:rsidRPr="003764A2">
        <w:t>P</w:t>
      </w:r>
      <w:r w:rsidR="001F21F7" w:rsidRPr="003764A2">
        <w:t>APeR</w:t>
      </w:r>
      <w:proofErr w:type="spellEnd"/>
      <w:r w:rsidR="001F21F7" w:rsidRPr="003764A2">
        <w:t xml:space="preserve"> under CLIL IN THE CLASSROOM - S</w:t>
      </w:r>
      <w:r w:rsidR="00D46D66" w:rsidRPr="003764A2">
        <w:t>ection 3.</w:t>
      </w:r>
    </w:p>
    <w:p w14:paraId="048B391D" w14:textId="77777777" w:rsidR="00F80EDC" w:rsidRPr="003764A2" w:rsidRDefault="00F80EDC" w:rsidP="003764A2">
      <w:r w:rsidRPr="003764A2">
        <w:t>Go back to Module 8.</w:t>
      </w:r>
    </w:p>
    <w:p w14:paraId="6C1AC91A" w14:textId="77777777" w:rsidR="00F80EDC" w:rsidRDefault="00F80EDC" w:rsidP="00F80EDC">
      <w:pPr>
        <w:ind w:left="720" w:hanging="720"/>
        <w:rPr>
          <w:b/>
          <w:lang w:val="mt-MT"/>
        </w:rPr>
      </w:pPr>
      <w:r>
        <w:rPr>
          <w:b/>
          <w:lang w:val="mt-MT"/>
        </w:rPr>
        <w:lastRenderedPageBreak/>
        <w:t>Task 10</w:t>
      </w:r>
    </w:p>
    <w:p w14:paraId="5AA1D3CB" w14:textId="77777777" w:rsidR="00F80EDC" w:rsidRPr="003764A2" w:rsidRDefault="00F80EDC" w:rsidP="003764A2">
      <w:r w:rsidRPr="003764A2">
        <w:t>Plan a class discussion on increasing Learner Autonomy, whe</w:t>
      </w:r>
      <w:r w:rsidR="008C0BF6" w:rsidRPr="003764A2">
        <w:t xml:space="preserve">re </w:t>
      </w:r>
      <w:r w:rsidRPr="003764A2">
        <w:t>students can put forward ideas on allocation of study time, preferred ways of working, and on what support they would like from the teacher.</w:t>
      </w:r>
    </w:p>
    <w:p w14:paraId="0D46FB93" w14:textId="77777777" w:rsidR="00F80EDC" w:rsidRDefault="00F80EDC" w:rsidP="00F80EDC">
      <w:pPr>
        <w:ind w:left="720" w:hanging="720"/>
        <w:rPr>
          <w:b/>
          <w:sz w:val="28"/>
          <w:szCs w:val="28"/>
          <w:lang w:val="mt-MT"/>
        </w:rPr>
      </w:pPr>
    </w:p>
    <w:p w14:paraId="772DEE4C" w14:textId="77777777" w:rsidR="002A6FC1" w:rsidRDefault="002A6FC1" w:rsidP="002A6FC1">
      <w:pPr>
        <w:ind w:left="720" w:hanging="720"/>
        <w:rPr>
          <w:b/>
          <w:sz w:val="28"/>
          <w:szCs w:val="28"/>
          <w:lang w:val="mt-MT"/>
        </w:rPr>
      </w:pPr>
    </w:p>
    <w:p w14:paraId="381BC6C8" w14:textId="77777777" w:rsidR="002A6FC1" w:rsidRDefault="002A6FC1" w:rsidP="002A6FC1">
      <w:pPr>
        <w:rPr>
          <w:b/>
          <w:sz w:val="28"/>
          <w:szCs w:val="28"/>
          <w:lang w:val="mt-MT"/>
        </w:rPr>
      </w:pPr>
    </w:p>
    <w:p w14:paraId="1CA5B329" w14:textId="77777777" w:rsidR="003764A2" w:rsidRDefault="003764A2">
      <w:pPr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1BD6F0D5" w14:textId="77777777" w:rsidR="002A6FC1" w:rsidRDefault="00A1354B" w:rsidP="002A6FC1">
      <w:pPr>
        <w:rPr>
          <w:b/>
          <w:sz w:val="28"/>
          <w:szCs w:val="28"/>
          <w:lang w:val="mt-MT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356F2" wp14:editId="488B5B3A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-19050</wp:posOffset>
                </wp:positionV>
                <wp:extent cx="1402715" cy="817245"/>
                <wp:effectExtent l="0" t="6350" r="8890" b="146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88C8" w14:textId="77777777" w:rsidR="003764A2" w:rsidRDefault="003764A2" w:rsidP="003764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CLIL</w:t>
                            </w:r>
                          </w:p>
                          <w:p w14:paraId="3DA90838" w14:textId="77777777" w:rsidR="003764A2" w:rsidRPr="00220288" w:rsidRDefault="003764A2" w:rsidP="003764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383.85pt;margin-top:-1.45pt;width:110.4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" fillcolor="#95b3d7 [1940]">
                <v:textbox>
                  <w:txbxContent>
                    <w:p w:rsidR="003764A2" w:rsidRDefault="003764A2" w:rsidP="003764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CLIL</w:t>
                      </w:r>
                    </w:p>
                    <w:p w:rsidR="003764A2" w:rsidRPr="00220288" w:rsidRDefault="003764A2" w:rsidP="003764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Techniques</w:t>
                      </w:r>
                    </w:p>
                  </w:txbxContent>
                </v:textbox>
              </v:rect>
            </w:pict>
          </mc:Fallback>
        </mc:AlternateContent>
      </w:r>
      <w:r w:rsidR="002A6FC1" w:rsidRPr="00220288">
        <w:rPr>
          <w:b/>
          <w:sz w:val="28"/>
          <w:szCs w:val="28"/>
          <w:lang w:val="mt-MT"/>
        </w:rPr>
        <w:t>CLIL Te</w:t>
      </w:r>
      <w:r w:rsidR="002A6FC1">
        <w:rPr>
          <w:b/>
          <w:sz w:val="28"/>
          <w:szCs w:val="28"/>
          <w:lang w:val="mt-MT"/>
        </w:rPr>
        <w:t>chniques to S</w:t>
      </w:r>
      <w:r w:rsidR="002A6FC1" w:rsidRPr="00220288">
        <w:rPr>
          <w:b/>
          <w:sz w:val="28"/>
          <w:szCs w:val="28"/>
          <w:lang w:val="mt-MT"/>
        </w:rPr>
        <w:t>upport Learning</w:t>
      </w:r>
    </w:p>
    <w:p w14:paraId="1FE1D30E" w14:textId="77777777" w:rsidR="002A6FC1" w:rsidRDefault="002A6FC1" w:rsidP="002A6FC1">
      <w:pPr>
        <w:rPr>
          <w:lang w:val="mt-MT"/>
        </w:rPr>
      </w:pPr>
      <w:r>
        <w:rPr>
          <w:lang w:val="mt-MT"/>
        </w:rPr>
        <w:t>Which CLIL teaching techniques did we use in this Module to help you understand?</w:t>
      </w:r>
    </w:p>
    <w:p w14:paraId="356A71FD" w14:textId="77777777" w:rsidR="002A6FC1" w:rsidRDefault="002A6FC1" w:rsidP="002A6FC1">
      <w:pPr>
        <w:rPr>
          <w:lang w:val="mt-MT"/>
        </w:rPr>
      </w:pPr>
      <w:r>
        <w:rPr>
          <w:lang w:val="mt-MT"/>
        </w:rPr>
        <w:t xml:space="preserve">Hint: Look at the phrases </w:t>
      </w:r>
      <w:r w:rsidRPr="00482D14">
        <w:rPr>
          <w:b/>
          <w:lang w:val="mt-MT"/>
        </w:rPr>
        <w:t>in bold</w:t>
      </w:r>
      <w:r>
        <w:rPr>
          <w:lang w:val="mt-MT"/>
        </w:rPr>
        <w:t xml:space="preserve"> </w:t>
      </w:r>
      <w:r w:rsidR="00EB0268">
        <w:rPr>
          <w:lang w:val="mt-MT"/>
        </w:rPr>
        <w:t>on this page and on the Module 8</w:t>
      </w:r>
      <w:r>
        <w:rPr>
          <w:lang w:val="mt-MT"/>
        </w:rPr>
        <w:t xml:space="preserve"> webpage.</w:t>
      </w:r>
    </w:p>
    <w:p w14:paraId="4FA3CFB3" w14:textId="77777777" w:rsidR="002A6FC1" w:rsidRDefault="002A6FC1" w:rsidP="00F80EDC">
      <w:pPr>
        <w:ind w:left="720" w:hanging="720"/>
        <w:rPr>
          <w:b/>
          <w:sz w:val="28"/>
          <w:szCs w:val="28"/>
          <w:lang w:val="mt-MT"/>
        </w:rPr>
      </w:pPr>
    </w:p>
    <w:p w14:paraId="5A63E93B" w14:textId="77777777" w:rsidR="00F80EDC" w:rsidRDefault="00F80EDC" w:rsidP="00F80EDC">
      <w:pPr>
        <w:rPr>
          <w:b/>
          <w:sz w:val="28"/>
          <w:szCs w:val="28"/>
          <w:lang w:val="mt-MT"/>
        </w:rPr>
      </w:pPr>
      <w:r w:rsidRPr="00791C87">
        <w:rPr>
          <w:b/>
          <w:sz w:val="28"/>
          <w:szCs w:val="28"/>
          <w:lang w:val="mt-MT"/>
        </w:rPr>
        <w:t>Reflection</w:t>
      </w:r>
    </w:p>
    <w:p w14:paraId="45F76928" w14:textId="77777777" w:rsidR="00F80EDC" w:rsidRPr="00075FCF" w:rsidRDefault="00F80EDC" w:rsidP="00F80EDC">
      <w:pPr>
        <w:rPr>
          <w:lang w:val="mt-MT"/>
        </w:rPr>
      </w:pPr>
      <w:r>
        <w:rPr>
          <w:lang w:val="mt-MT"/>
        </w:rPr>
        <w:t xml:space="preserve">Think about these questions, and if possible, discuss your answers with a colleague. </w:t>
      </w:r>
    </w:p>
    <w:p w14:paraId="3F89EC83" w14:textId="77777777" w:rsidR="00F80EDC" w:rsidRPr="00791C87" w:rsidRDefault="00A1354B" w:rsidP="00F80EDC">
      <w:pPr>
        <w:rPr>
          <w:b/>
          <w:sz w:val="24"/>
          <w:szCs w:val="24"/>
          <w:lang w:val="mt-MT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7ADB1" wp14:editId="640F2F2C">
                <wp:simplePos x="0" y="0"/>
                <wp:positionH relativeFrom="column">
                  <wp:posOffset>4874895</wp:posOffset>
                </wp:positionH>
                <wp:positionV relativeFrom="paragraph">
                  <wp:posOffset>276860</wp:posOffset>
                </wp:positionV>
                <wp:extent cx="1402715" cy="1189355"/>
                <wp:effectExtent l="0" t="0" r="8890" b="69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1189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B0F4" w14:textId="77777777" w:rsidR="003764A2" w:rsidRDefault="003764A2" w:rsidP="003764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Reflection</w:t>
                            </w:r>
                          </w:p>
                          <w:p w14:paraId="45D56006" w14:textId="77777777" w:rsidR="003764A2" w:rsidRDefault="003764A2" w:rsidP="003764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on your</w:t>
                            </w:r>
                          </w:p>
                          <w:p w14:paraId="25D1A8CA" w14:textId="77777777" w:rsidR="003764A2" w:rsidRPr="00220288" w:rsidRDefault="003764A2" w:rsidP="003764A2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mt-MT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83.85pt;margin-top:21.8pt;width:110.45pt;height: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" fillcolor="#95b3d7 [1940]">
                <v:textbox>
                  <w:txbxContent>
                    <w:p w:rsidR="003764A2" w:rsidRDefault="003764A2" w:rsidP="003764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Reflection</w:t>
                      </w:r>
                    </w:p>
                    <w:p w:rsidR="003764A2" w:rsidRDefault="003764A2" w:rsidP="003764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on your</w:t>
                      </w:r>
                    </w:p>
                    <w:p w:rsidR="003764A2" w:rsidRPr="00220288" w:rsidRDefault="003764A2" w:rsidP="003764A2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  <w:lang w:val="mt-M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mt-MT"/>
                        </w:rPr>
                        <w:t>learning</w:t>
                      </w:r>
                    </w:p>
                  </w:txbxContent>
                </v:textbox>
              </v:rect>
            </w:pict>
          </mc:Fallback>
        </mc:AlternateContent>
      </w:r>
      <w:r w:rsidR="00F80EDC" w:rsidRPr="00791C87">
        <w:rPr>
          <w:b/>
          <w:sz w:val="24"/>
          <w:szCs w:val="24"/>
          <w:lang w:val="mt-MT"/>
        </w:rPr>
        <w:t xml:space="preserve">What? </w:t>
      </w:r>
    </w:p>
    <w:p w14:paraId="29433449" w14:textId="77777777" w:rsidR="00F80EDC" w:rsidRPr="00791C87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did I</w:t>
      </w:r>
      <w:r w:rsidRPr="00791C87">
        <w:rPr>
          <w:lang w:val="mt-MT"/>
        </w:rPr>
        <w:t xml:space="preserve"> do during this Module?</w:t>
      </w:r>
    </w:p>
    <w:p w14:paraId="12398E11" w14:textId="77777777" w:rsidR="00F80EDC" w:rsidRPr="00791C87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 w:rsidRPr="00791C87">
        <w:rPr>
          <w:lang w:val="mt-MT"/>
        </w:rPr>
        <w:t>What was the Module about?</w:t>
      </w:r>
    </w:p>
    <w:p w14:paraId="450BE8D5" w14:textId="77777777" w:rsidR="00F80EDC" w:rsidRPr="00791C87" w:rsidRDefault="00F80EDC" w:rsidP="00F80EDC">
      <w:pPr>
        <w:rPr>
          <w:b/>
          <w:sz w:val="24"/>
          <w:szCs w:val="24"/>
          <w:lang w:val="mt-MT"/>
        </w:rPr>
      </w:pPr>
      <w:r w:rsidRPr="00791C87">
        <w:rPr>
          <w:b/>
          <w:sz w:val="24"/>
          <w:szCs w:val="24"/>
          <w:lang w:val="mt-MT"/>
        </w:rPr>
        <w:t xml:space="preserve">So what? </w:t>
      </w:r>
    </w:p>
    <w:p w14:paraId="74F0183B" w14:textId="77777777" w:rsidR="00F80EDC" w:rsidRPr="00791C87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did I</w:t>
      </w:r>
      <w:r w:rsidRPr="00791C87">
        <w:rPr>
          <w:lang w:val="mt-MT"/>
        </w:rPr>
        <w:t xml:space="preserve"> learn from it?</w:t>
      </w:r>
    </w:p>
    <w:p w14:paraId="39DE7C01" w14:textId="77777777" w:rsidR="00F80EDC" w:rsidRPr="00791C87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 w:rsidRPr="00791C87">
        <w:rPr>
          <w:lang w:val="mt-MT"/>
        </w:rPr>
        <w:t>What did I feel about it?</w:t>
      </w:r>
    </w:p>
    <w:p w14:paraId="274813D9" w14:textId="77777777" w:rsidR="00F80EDC" w:rsidRPr="00791C87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 w:rsidRPr="00791C87">
        <w:rPr>
          <w:lang w:val="mt-MT"/>
        </w:rPr>
        <w:t>How does my experience link to classroom concepts?</w:t>
      </w:r>
    </w:p>
    <w:p w14:paraId="132E2B60" w14:textId="77777777" w:rsidR="00F80EDC" w:rsidRPr="00791C87" w:rsidRDefault="00F80EDC" w:rsidP="00F80EDC">
      <w:pPr>
        <w:rPr>
          <w:b/>
          <w:sz w:val="24"/>
          <w:szCs w:val="24"/>
          <w:lang w:val="mt-MT"/>
        </w:rPr>
      </w:pPr>
      <w:r w:rsidRPr="00791C87">
        <w:rPr>
          <w:b/>
          <w:sz w:val="24"/>
          <w:szCs w:val="24"/>
          <w:lang w:val="mt-MT"/>
        </w:rPr>
        <w:t>Now what?</w:t>
      </w:r>
    </w:p>
    <w:p w14:paraId="6D42B68C" w14:textId="77777777" w:rsidR="00F80EDC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Where can I get more information?</w:t>
      </w:r>
    </w:p>
    <w:p w14:paraId="33620D4D" w14:textId="77777777" w:rsidR="00F80EDC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How can I benefit from what I’ve learnt?</w:t>
      </w:r>
    </w:p>
    <w:p w14:paraId="53A500F0" w14:textId="77777777" w:rsidR="00F80EDC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What information can I share with other people?</w:t>
      </w:r>
    </w:p>
    <w:p w14:paraId="7C21D957" w14:textId="77777777" w:rsidR="00F80EDC" w:rsidRDefault="00F80EDC" w:rsidP="00F80EDC">
      <w:pPr>
        <w:pStyle w:val="ListParagraph"/>
        <w:numPr>
          <w:ilvl w:val="0"/>
          <w:numId w:val="1"/>
        </w:numPr>
        <w:rPr>
          <w:lang w:val="mt-MT"/>
        </w:rPr>
      </w:pPr>
      <w:r>
        <w:rPr>
          <w:lang w:val="mt-MT"/>
        </w:rPr>
        <w:t>Which colleagues can I discuss this with?</w:t>
      </w:r>
    </w:p>
    <w:p w14:paraId="399BDCDC" w14:textId="77777777" w:rsidR="00F80EDC" w:rsidRPr="00B02712" w:rsidRDefault="00A1354B" w:rsidP="00F80EDC">
      <w:pPr>
        <w:pStyle w:val="ListParagraph"/>
        <w:rPr>
          <w:lang w:val="mt-MT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35919CF4" wp14:editId="2E3EFAAF">
                <wp:simplePos x="0" y="0"/>
                <wp:positionH relativeFrom="column">
                  <wp:posOffset>-62230</wp:posOffset>
                </wp:positionH>
                <wp:positionV relativeFrom="paragraph">
                  <wp:posOffset>281305</wp:posOffset>
                </wp:positionV>
                <wp:extent cx="6258560" cy="2183765"/>
                <wp:effectExtent l="1270" t="1905" r="1397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2183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784702" w14:textId="77777777" w:rsidR="00F80EDC" w:rsidRDefault="00F80EDC" w:rsidP="00F80EDC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 w:rsidRPr="00607A3B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BFC6357" wp14:editId="0C7BCC23">
                                  <wp:extent cx="1518082" cy="1314888"/>
                                  <wp:effectExtent l="19050" t="0" r="0" b="0"/>
                                  <wp:docPr id="10" name="Picture 5" descr="C:\Users\ETI\AppData\Local\Microsoft\Windows\Temporary Internet Files\Content.IE5\1JQX521A\Share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TI\AppData\Local\Microsoft\Windows\Temporary Internet Files\Content.IE5\1JQX521A\Share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52" cy="131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7A48EB91" w14:textId="77777777" w:rsidR="00F80EDC" w:rsidRDefault="00F80EDC" w:rsidP="00F80EDC">
                            <w:pP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mt-MT"/>
                              </w:rPr>
                              <w:t xml:space="preserve">What? Who? How? Why?  .... </w:t>
                            </w:r>
                          </w:p>
                          <w:p w14:paraId="5A8223B1" w14:textId="77777777" w:rsidR="00F80EDC" w:rsidRPr="00B9766E" w:rsidRDefault="00F80EDC" w:rsidP="00F80EDC">
                            <w:pPr>
                              <w:rPr>
                                <w:lang w:val="mt-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-4.85pt;margin-top:22.15pt;width:492.8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" o:allowoverlap="f">
                <v:textbox>
                  <w:txbxContent>
                    <w:p w14:paraId="2D784702" w14:textId="77777777" w:rsidR="00F80EDC" w:rsidRDefault="00F80EDC" w:rsidP="00F80EDC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 w:rsidRPr="00607A3B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BFC6357" wp14:editId="0C7BCC23">
                            <wp:extent cx="1518082" cy="1314888"/>
                            <wp:effectExtent l="19050" t="0" r="0" b="0"/>
                            <wp:docPr id="10" name="Picture 5" descr="C:\Users\ETI\AppData\Local\Microsoft\Windows\Temporary Internet Files\Content.IE5\1JQX521A\Share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TI\AppData\Local\Microsoft\Windows\Temporary Internet Files\Content.IE5\1JQX521A\Share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52" cy="131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7A48EB91" w14:textId="77777777" w:rsidR="00F80EDC" w:rsidRDefault="00F80EDC" w:rsidP="00F80EDC">
                      <w:pPr>
                        <w:rPr>
                          <w:b/>
                          <w:sz w:val="28"/>
                          <w:szCs w:val="28"/>
                          <w:lang w:val="mt-M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mt-MT"/>
                        </w:rPr>
                        <w:t xml:space="preserve">What? Who? How? Why?  .... </w:t>
                      </w:r>
                    </w:p>
                    <w:p w14:paraId="5A8223B1" w14:textId="77777777" w:rsidR="00F80EDC" w:rsidRPr="00B9766E" w:rsidRDefault="00F80EDC" w:rsidP="00F80EDC">
                      <w:pPr>
                        <w:rPr>
                          <w:lang w:val="mt-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74C04F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39026F1E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2D6D9243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5F90EF4D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56394A71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6EE9B959" w14:textId="77777777" w:rsidR="00F80EDC" w:rsidRDefault="00F80EDC" w:rsidP="00F80EDC">
      <w:pPr>
        <w:rPr>
          <w:b/>
          <w:sz w:val="28"/>
          <w:szCs w:val="28"/>
          <w:lang w:val="mt-MT"/>
        </w:rPr>
      </w:pPr>
    </w:p>
    <w:p w14:paraId="1778858B" w14:textId="77777777" w:rsidR="00D54FB5" w:rsidRDefault="00382640"/>
    <w:sectPr w:rsidR="00D54FB5" w:rsidSect="00377D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pt;height:10pt" o:bullet="t">
        <v:imagedata r:id="rId1" o:title="mso9301"/>
      </v:shape>
    </w:pict>
  </w:numPicBullet>
  <w:abstractNum w:abstractNumId="0">
    <w:nsid w:val="34735512"/>
    <w:multiLevelType w:val="hybridMultilevel"/>
    <w:tmpl w:val="A0F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FEE"/>
    <w:multiLevelType w:val="hybridMultilevel"/>
    <w:tmpl w:val="36F8596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B4BC5"/>
    <w:multiLevelType w:val="hybridMultilevel"/>
    <w:tmpl w:val="234C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DC"/>
    <w:rsid w:val="000D4302"/>
    <w:rsid w:val="001649E7"/>
    <w:rsid w:val="0017132F"/>
    <w:rsid w:val="001A2498"/>
    <w:rsid w:val="001F21F7"/>
    <w:rsid w:val="002565B0"/>
    <w:rsid w:val="002A6FC1"/>
    <w:rsid w:val="002B50CB"/>
    <w:rsid w:val="002C0798"/>
    <w:rsid w:val="003764A2"/>
    <w:rsid w:val="00377D27"/>
    <w:rsid w:val="00382640"/>
    <w:rsid w:val="003D09AC"/>
    <w:rsid w:val="003D0C6A"/>
    <w:rsid w:val="003E4CF3"/>
    <w:rsid w:val="00486FF0"/>
    <w:rsid w:val="00526F4A"/>
    <w:rsid w:val="00532D68"/>
    <w:rsid w:val="0059107B"/>
    <w:rsid w:val="005A79DF"/>
    <w:rsid w:val="005C0327"/>
    <w:rsid w:val="005F4CA2"/>
    <w:rsid w:val="00663A15"/>
    <w:rsid w:val="0074602F"/>
    <w:rsid w:val="007637B0"/>
    <w:rsid w:val="007E0893"/>
    <w:rsid w:val="0080582B"/>
    <w:rsid w:val="00871712"/>
    <w:rsid w:val="0087279A"/>
    <w:rsid w:val="008C0BF6"/>
    <w:rsid w:val="00A1354B"/>
    <w:rsid w:val="00A15717"/>
    <w:rsid w:val="00A51ACF"/>
    <w:rsid w:val="00AA3B0B"/>
    <w:rsid w:val="00B51C04"/>
    <w:rsid w:val="00CC2727"/>
    <w:rsid w:val="00CE2FE1"/>
    <w:rsid w:val="00D06D7A"/>
    <w:rsid w:val="00D46D66"/>
    <w:rsid w:val="00EB0268"/>
    <w:rsid w:val="00F62AED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1DE3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0EDC"/>
  </w:style>
  <w:style w:type="paragraph" w:styleId="BalloonText">
    <w:name w:val="Balloon Text"/>
    <w:basedOn w:val="Normal"/>
    <w:link w:val="BalloonTextChar"/>
    <w:uiPriority w:val="99"/>
    <w:semiHidden/>
    <w:unhideWhenUsed/>
    <w:rsid w:val="00F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0EDC"/>
  </w:style>
  <w:style w:type="paragraph" w:styleId="BalloonText">
    <w:name w:val="Balloon Text"/>
    <w:basedOn w:val="Normal"/>
    <w:link w:val="BalloonTextChar"/>
    <w:uiPriority w:val="99"/>
    <w:semiHidden/>
    <w:unhideWhenUsed/>
    <w:rsid w:val="00F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Kent Andersen</cp:lastModifiedBy>
  <cp:revision>3</cp:revision>
  <cp:lastPrinted>2015-01-13T12:45:00Z</cp:lastPrinted>
  <dcterms:created xsi:type="dcterms:W3CDTF">2015-06-24T07:42:00Z</dcterms:created>
  <dcterms:modified xsi:type="dcterms:W3CDTF">2015-06-24T10:44:00Z</dcterms:modified>
</cp:coreProperties>
</file>